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9B9D1" w14:textId="5DBFEF8A" w:rsidR="00F5534F" w:rsidRPr="00F5534F" w:rsidRDefault="00F5534F" w:rsidP="00F5534F">
      <w:pPr>
        <w:spacing w:beforeAutospacing="1" w:after="0" w:afterAutospacing="1" w:line="240" w:lineRule="auto"/>
        <w:textAlignment w:val="baseline"/>
        <w:outlineLvl w:val="1"/>
        <w:rPr>
          <w:rFonts w:ascii="Aptos" w:eastAsia="Times New Roman" w:hAnsi="Aptos" w:cs="Times New Roman"/>
          <w:b/>
          <w:bCs/>
          <w:color w:val="121212"/>
          <w:kern w:val="0"/>
          <w:sz w:val="36"/>
          <w:szCs w:val="36"/>
          <w14:ligatures w14:val="none"/>
        </w:rPr>
      </w:pPr>
      <w:r w:rsidRPr="00F5534F">
        <w:rPr>
          <w:rFonts w:ascii="inherit" w:eastAsia="Times New Roman" w:hAnsi="inherit" w:cs="Times New Roman"/>
          <w:b/>
          <w:bCs/>
          <w:color w:val="121212"/>
          <w:kern w:val="0"/>
          <w:sz w:val="36"/>
          <w:szCs w:val="36"/>
          <w:bdr w:val="none" w:sz="0" w:space="0" w:color="auto" w:frame="1"/>
          <w14:ligatures w14:val="none"/>
        </w:rPr>
        <w:t>Migration and Memory in Postwar and Contemporary Europe, Workshop Program</w:t>
      </w:r>
      <w:r>
        <w:rPr>
          <w:rFonts w:ascii="inherit" w:eastAsia="Times New Roman" w:hAnsi="inherit" w:cs="Times New Roman"/>
          <w:b/>
          <w:bCs/>
          <w:color w:val="121212"/>
          <w:kern w:val="0"/>
          <w:sz w:val="36"/>
          <w:szCs w:val="36"/>
          <w:bdr w:val="none" w:sz="0" w:space="0" w:color="auto" w:frame="1"/>
          <w14:ligatures w14:val="none"/>
        </w:rPr>
        <w:t xml:space="preserve"> (14 November, Pyle Center)</w:t>
      </w:r>
    </w:p>
    <w:p w14:paraId="64FA4903" w14:textId="77777777" w:rsidR="00F5534F" w:rsidRPr="00F5534F" w:rsidRDefault="00F5534F" w:rsidP="00F5534F">
      <w:pPr>
        <w:spacing w:before="100" w:beforeAutospacing="1" w:after="100" w:afterAutospacing="1" w:line="240" w:lineRule="auto"/>
        <w:textAlignment w:val="baseline"/>
        <w:rPr>
          <w:rFonts w:ascii="Red Hat Text" w:eastAsia="Times New Roman" w:hAnsi="Red Hat Text" w:cs="Red Hat Text"/>
          <w:color w:val="121212"/>
          <w:kern w:val="0"/>
          <w14:ligatures w14:val="none"/>
        </w:rPr>
      </w:pPr>
      <w:r w:rsidRPr="00F5534F">
        <w:rPr>
          <w:rFonts w:ascii="Red Hat Text" w:eastAsia="Times New Roman" w:hAnsi="Red Hat Text" w:cs="Red Hat Text"/>
          <w:color w:val="121212"/>
          <w:kern w:val="0"/>
          <w14:ligatures w14:val="none"/>
        </w:rPr>
        <w:t>Opening Remarks (9:00)</w:t>
      </w:r>
    </w:p>
    <w:p w14:paraId="70CFD9DE" w14:textId="77777777" w:rsidR="00F5534F" w:rsidRPr="00F5534F" w:rsidRDefault="00F5534F" w:rsidP="00F5534F">
      <w:pPr>
        <w:spacing w:beforeAutospacing="1" w:after="0" w:afterAutospacing="1" w:line="240" w:lineRule="auto"/>
        <w:textAlignment w:val="baseline"/>
        <w:rPr>
          <w:rFonts w:ascii="Red Hat Text" w:eastAsia="Times New Roman" w:hAnsi="Red Hat Text" w:cs="Red Hat Text"/>
          <w:color w:val="121212"/>
          <w:kern w:val="0"/>
          <w14:ligatures w14:val="none"/>
        </w:rPr>
      </w:pPr>
      <w:r w:rsidRPr="00F5534F">
        <w:rPr>
          <w:rFonts w:ascii="inherit" w:eastAsia="Times New Roman" w:hAnsi="inherit" w:cs="Red Hat Text"/>
          <w:b/>
          <w:bCs/>
          <w:color w:val="121212"/>
          <w:kern w:val="0"/>
          <w:bdr w:val="none" w:sz="0" w:space="0" w:color="auto" w:frame="1"/>
          <w14:ligatures w14:val="none"/>
        </w:rPr>
        <w:t>Panel 1 (9:15-10:45): Regulating Migration and Asylum</w:t>
      </w:r>
    </w:p>
    <w:p w14:paraId="70E61B6C" w14:textId="77777777" w:rsidR="00F5534F" w:rsidRPr="00F5534F" w:rsidRDefault="00F5534F" w:rsidP="00F5534F">
      <w:pPr>
        <w:spacing w:before="100" w:beforeAutospacing="1" w:after="100" w:afterAutospacing="1" w:line="240" w:lineRule="auto"/>
        <w:textAlignment w:val="baseline"/>
        <w:rPr>
          <w:rFonts w:ascii="Red Hat Text" w:eastAsia="Times New Roman" w:hAnsi="Red Hat Text" w:cs="Red Hat Text"/>
          <w:color w:val="121212"/>
          <w:kern w:val="0"/>
          <w14:ligatures w14:val="none"/>
        </w:rPr>
      </w:pPr>
      <w:r w:rsidRPr="00F5534F">
        <w:rPr>
          <w:rFonts w:ascii="Red Hat Text" w:eastAsia="Times New Roman" w:hAnsi="Red Hat Text" w:cs="Red Hat Text"/>
          <w:color w:val="121212"/>
          <w:kern w:val="0"/>
          <w14:ligatures w14:val="none"/>
        </w:rPr>
        <w:t>Moderator: Mai See Thao</w:t>
      </w:r>
    </w:p>
    <w:p w14:paraId="46B6EF27" w14:textId="77777777" w:rsidR="00F5534F" w:rsidRPr="00F5534F" w:rsidRDefault="00F5534F" w:rsidP="00F5534F">
      <w:pPr>
        <w:numPr>
          <w:ilvl w:val="0"/>
          <w:numId w:val="1"/>
        </w:numPr>
        <w:spacing w:before="100" w:beforeAutospacing="1" w:after="100" w:afterAutospacing="1" w:line="240" w:lineRule="auto"/>
        <w:textAlignment w:val="baseline"/>
        <w:rPr>
          <w:rFonts w:ascii="Red Hat Text" w:eastAsia="Times New Roman" w:hAnsi="Red Hat Text" w:cs="Red Hat Text"/>
          <w:color w:val="121212"/>
          <w:kern w:val="0"/>
          <w14:ligatures w14:val="none"/>
        </w:rPr>
      </w:pPr>
      <w:r w:rsidRPr="00F5534F">
        <w:rPr>
          <w:rFonts w:ascii="Red Hat Text" w:eastAsia="Times New Roman" w:hAnsi="Red Hat Text" w:cs="Red Hat Text"/>
          <w:color w:val="121212"/>
          <w:kern w:val="0"/>
          <w14:ligatures w14:val="none"/>
        </w:rPr>
        <w:t>Phi Hong Su and Lea Obermüller, “Remaking Fortress Europe: Mechanisms of Inclusion and Exclusion toward Vietnamese, Afghan, and Ukrainian Migrants”</w:t>
      </w:r>
    </w:p>
    <w:p w14:paraId="73017AD0" w14:textId="77777777" w:rsidR="00F5534F" w:rsidRPr="00F5534F" w:rsidRDefault="00F5534F" w:rsidP="00F5534F">
      <w:pPr>
        <w:numPr>
          <w:ilvl w:val="0"/>
          <w:numId w:val="1"/>
        </w:numPr>
        <w:spacing w:before="100" w:beforeAutospacing="1" w:after="100" w:afterAutospacing="1" w:line="240" w:lineRule="auto"/>
        <w:textAlignment w:val="baseline"/>
        <w:rPr>
          <w:rFonts w:ascii="Red Hat Text" w:eastAsia="Times New Roman" w:hAnsi="Red Hat Text" w:cs="Red Hat Text"/>
          <w:color w:val="121212"/>
          <w:kern w:val="0"/>
          <w14:ligatures w14:val="none"/>
        </w:rPr>
      </w:pPr>
      <w:r w:rsidRPr="00F5534F">
        <w:rPr>
          <w:rFonts w:ascii="Red Hat Text" w:eastAsia="Times New Roman" w:hAnsi="Red Hat Text" w:cs="Red Hat Text"/>
          <w:color w:val="121212"/>
          <w:kern w:val="0"/>
          <w14:ligatures w14:val="none"/>
        </w:rPr>
        <w:t>Christopher Molnar, “Holocaust Memory and Pro-Migrant Activism in Germany, c. 1978-1993”</w:t>
      </w:r>
    </w:p>
    <w:p w14:paraId="1AD180FD" w14:textId="77777777" w:rsidR="00F5534F" w:rsidRPr="00F5534F" w:rsidRDefault="00F5534F" w:rsidP="00F5534F">
      <w:pPr>
        <w:numPr>
          <w:ilvl w:val="0"/>
          <w:numId w:val="1"/>
        </w:numPr>
        <w:spacing w:before="100" w:beforeAutospacing="1" w:after="100" w:afterAutospacing="1" w:line="240" w:lineRule="auto"/>
        <w:textAlignment w:val="baseline"/>
        <w:rPr>
          <w:rFonts w:ascii="Red Hat Text" w:eastAsia="Times New Roman" w:hAnsi="Red Hat Text" w:cs="Red Hat Text"/>
          <w:color w:val="121212"/>
          <w:kern w:val="0"/>
          <w14:ligatures w14:val="none"/>
        </w:rPr>
      </w:pPr>
      <w:r w:rsidRPr="00F5534F">
        <w:rPr>
          <w:rFonts w:ascii="Red Hat Text" w:eastAsia="Times New Roman" w:hAnsi="Red Hat Text" w:cs="Red Hat Text"/>
          <w:color w:val="121212"/>
          <w:kern w:val="0"/>
          <w14:ligatures w14:val="none"/>
        </w:rPr>
        <w:t>Liina-Ly Roos, “Narratives of Migration, Memory, and Chronic Unwellness in Sofi Oksanen’s Novels Stalin’s Cows and Dog Park”</w:t>
      </w:r>
    </w:p>
    <w:p w14:paraId="724E3450" w14:textId="77777777" w:rsidR="00F5534F" w:rsidRPr="00F5534F" w:rsidRDefault="00F5534F" w:rsidP="00F5534F">
      <w:pPr>
        <w:spacing w:beforeAutospacing="1" w:after="0" w:afterAutospacing="1" w:line="240" w:lineRule="auto"/>
        <w:textAlignment w:val="baseline"/>
        <w:rPr>
          <w:rFonts w:ascii="Red Hat Text" w:eastAsia="Times New Roman" w:hAnsi="Red Hat Text" w:cs="Red Hat Text"/>
          <w:color w:val="121212"/>
          <w:kern w:val="0"/>
          <w14:ligatures w14:val="none"/>
        </w:rPr>
      </w:pPr>
      <w:r w:rsidRPr="00F5534F">
        <w:rPr>
          <w:rFonts w:ascii="inherit" w:eastAsia="Times New Roman" w:hAnsi="inherit" w:cs="Red Hat Text"/>
          <w:b/>
          <w:bCs/>
          <w:color w:val="121212"/>
          <w:kern w:val="0"/>
          <w:bdr w:val="none" w:sz="0" w:space="0" w:color="auto" w:frame="1"/>
          <w14:ligatures w14:val="none"/>
        </w:rPr>
        <w:t>Panel 2 (11:00-12:30): Placemaking and Displacement</w:t>
      </w:r>
    </w:p>
    <w:p w14:paraId="3D39C910" w14:textId="77777777" w:rsidR="00F5534F" w:rsidRPr="00F5534F" w:rsidRDefault="00F5534F" w:rsidP="00F5534F">
      <w:pPr>
        <w:spacing w:before="100" w:beforeAutospacing="1" w:after="100" w:afterAutospacing="1" w:line="240" w:lineRule="auto"/>
        <w:textAlignment w:val="baseline"/>
        <w:rPr>
          <w:rFonts w:ascii="Red Hat Text" w:eastAsia="Times New Roman" w:hAnsi="Red Hat Text" w:cs="Red Hat Text"/>
          <w:color w:val="121212"/>
          <w:kern w:val="0"/>
          <w14:ligatures w14:val="none"/>
        </w:rPr>
      </w:pPr>
      <w:r w:rsidRPr="00F5534F">
        <w:rPr>
          <w:rFonts w:ascii="Red Hat Text" w:eastAsia="Times New Roman" w:hAnsi="Red Hat Text" w:cs="Red Hat Text"/>
          <w:color w:val="121212"/>
          <w:kern w:val="0"/>
          <w14:ligatures w14:val="none"/>
        </w:rPr>
        <w:t>Moderator: Zachary Fitzpatrick</w:t>
      </w:r>
    </w:p>
    <w:p w14:paraId="6CE34925" w14:textId="77777777" w:rsidR="00F5534F" w:rsidRPr="00F5534F" w:rsidRDefault="00F5534F" w:rsidP="00F5534F">
      <w:pPr>
        <w:numPr>
          <w:ilvl w:val="0"/>
          <w:numId w:val="2"/>
        </w:numPr>
        <w:spacing w:before="100" w:beforeAutospacing="1" w:after="100" w:afterAutospacing="1" w:line="240" w:lineRule="auto"/>
        <w:textAlignment w:val="baseline"/>
        <w:rPr>
          <w:rFonts w:ascii="Red Hat Text" w:eastAsia="Times New Roman" w:hAnsi="Red Hat Text" w:cs="Red Hat Text"/>
          <w:color w:val="121212"/>
          <w:kern w:val="0"/>
          <w14:ligatures w14:val="none"/>
        </w:rPr>
      </w:pPr>
      <w:r w:rsidRPr="00F5534F">
        <w:rPr>
          <w:rFonts w:ascii="Red Hat Text" w:eastAsia="Times New Roman" w:hAnsi="Red Hat Text" w:cs="Red Hat Text"/>
          <w:color w:val="121212"/>
          <w:kern w:val="0"/>
          <w14:ligatures w14:val="none"/>
        </w:rPr>
        <w:t>Ayşe Parla, “Fractured Geographies of Survival: Vartan İhmalyan, Communism, and the Afterlives of Genocide in Cold War Europe”</w:t>
      </w:r>
    </w:p>
    <w:p w14:paraId="667A0494" w14:textId="77777777" w:rsidR="00F5534F" w:rsidRPr="00F5534F" w:rsidRDefault="00F5534F" w:rsidP="00F5534F">
      <w:pPr>
        <w:numPr>
          <w:ilvl w:val="0"/>
          <w:numId w:val="2"/>
        </w:numPr>
        <w:spacing w:before="100" w:beforeAutospacing="1" w:after="100" w:afterAutospacing="1" w:line="240" w:lineRule="auto"/>
        <w:textAlignment w:val="baseline"/>
        <w:rPr>
          <w:rFonts w:ascii="Red Hat Text" w:eastAsia="Times New Roman" w:hAnsi="Red Hat Text" w:cs="Red Hat Text"/>
          <w:color w:val="121212"/>
          <w:kern w:val="0"/>
          <w14:ligatures w14:val="none"/>
        </w:rPr>
      </w:pPr>
      <w:r w:rsidRPr="00F5534F">
        <w:rPr>
          <w:rFonts w:ascii="Red Hat Text" w:eastAsia="Times New Roman" w:hAnsi="Red Hat Text" w:cs="Red Hat Text"/>
          <w:color w:val="121212"/>
          <w:kern w:val="0"/>
          <w14:ligatures w14:val="none"/>
        </w:rPr>
        <w:t>Brandon Bloch, “German Expellees, the United Nations, and the Birth of the ‘World Refugee Problem’”</w:t>
      </w:r>
    </w:p>
    <w:p w14:paraId="720E906F" w14:textId="77777777" w:rsidR="00F5534F" w:rsidRPr="00F5534F" w:rsidRDefault="00F5534F" w:rsidP="00F5534F">
      <w:pPr>
        <w:numPr>
          <w:ilvl w:val="0"/>
          <w:numId w:val="2"/>
        </w:numPr>
        <w:spacing w:before="100" w:beforeAutospacing="1" w:after="100" w:afterAutospacing="1" w:line="240" w:lineRule="auto"/>
        <w:textAlignment w:val="baseline"/>
        <w:rPr>
          <w:rFonts w:ascii="Red Hat Text" w:eastAsia="Times New Roman" w:hAnsi="Red Hat Text" w:cs="Red Hat Text"/>
          <w:color w:val="121212"/>
          <w:kern w:val="0"/>
          <w14:ligatures w14:val="none"/>
        </w:rPr>
      </w:pPr>
      <w:r w:rsidRPr="00F5534F">
        <w:rPr>
          <w:rFonts w:ascii="Red Hat Text" w:eastAsia="Times New Roman" w:hAnsi="Red Hat Text" w:cs="Red Hat Text"/>
          <w:color w:val="121212"/>
          <w:kern w:val="0"/>
          <w14:ligatures w14:val="none"/>
        </w:rPr>
        <w:t>Nana Osei-Kofi, “AfroSwedish Places of Belonging”</w:t>
      </w:r>
    </w:p>
    <w:p w14:paraId="33C7D707" w14:textId="77777777" w:rsidR="00F5534F" w:rsidRPr="00F5534F" w:rsidRDefault="00F5534F" w:rsidP="00F5534F">
      <w:pPr>
        <w:spacing w:beforeAutospacing="1" w:after="0" w:afterAutospacing="1" w:line="240" w:lineRule="auto"/>
        <w:jc w:val="center"/>
        <w:textAlignment w:val="baseline"/>
        <w:rPr>
          <w:rFonts w:ascii="Red Hat Text" w:eastAsia="Times New Roman" w:hAnsi="Red Hat Text" w:cs="Red Hat Text"/>
          <w:color w:val="121212"/>
          <w:kern w:val="0"/>
          <w14:ligatures w14:val="none"/>
        </w:rPr>
      </w:pPr>
      <w:r w:rsidRPr="00F5534F">
        <w:rPr>
          <w:rFonts w:ascii="Red Hat Text" w:eastAsia="Times New Roman" w:hAnsi="Red Hat Text" w:cs="Red Hat Text"/>
          <w:color w:val="121212"/>
          <w:kern w:val="0"/>
          <w14:ligatures w14:val="none"/>
        </w:rPr>
        <w:t>*Lunch will be available for registered participants, </w:t>
      </w:r>
      <w:hyperlink r:id="rId5" w:tooltip="https://docs.google.com/forms/d/e/1FAIpQLSfh1YNhV169l51-RnkvhFN-acIohnaXUeQCRSd3hzR2rL9HxQ/viewform" w:history="1">
        <w:r w:rsidRPr="00F5534F">
          <w:rPr>
            <w:rFonts w:ascii="inherit" w:eastAsia="Times New Roman" w:hAnsi="inherit" w:cs="Red Hat Text"/>
            <w:color w:val="036796"/>
            <w:kern w:val="0"/>
            <w:u w:val="single"/>
            <w:bdr w:val="none" w:sz="0" w:space="0" w:color="auto" w:frame="1"/>
            <w14:ligatures w14:val="none"/>
          </w:rPr>
          <w:t>register here</w:t>
        </w:r>
      </w:hyperlink>
      <w:r w:rsidRPr="00F5534F">
        <w:rPr>
          <w:rFonts w:ascii="Red Hat Text" w:eastAsia="Times New Roman" w:hAnsi="Red Hat Text" w:cs="Red Hat Text"/>
          <w:color w:val="121212"/>
          <w:kern w:val="0"/>
          <w14:ligatures w14:val="none"/>
        </w:rPr>
        <w:t>.</w:t>
      </w:r>
    </w:p>
    <w:p w14:paraId="1491062E" w14:textId="77777777" w:rsidR="00F5534F" w:rsidRPr="00F5534F" w:rsidRDefault="00F5534F" w:rsidP="00F5534F">
      <w:pPr>
        <w:spacing w:beforeAutospacing="1" w:after="0" w:afterAutospacing="1" w:line="240" w:lineRule="auto"/>
        <w:textAlignment w:val="baseline"/>
        <w:rPr>
          <w:rFonts w:ascii="Red Hat Text" w:eastAsia="Times New Roman" w:hAnsi="Red Hat Text" w:cs="Red Hat Text"/>
          <w:color w:val="121212"/>
          <w:kern w:val="0"/>
          <w14:ligatures w14:val="none"/>
        </w:rPr>
      </w:pPr>
      <w:r w:rsidRPr="00F5534F">
        <w:rPr>
          <w:rFonts w:ascii="inherit" w:eastAsia="Times New Roman" w:hAnsi="inherit" w:cs="Red Hat Text"/>
          <w:b/>
          <w:bCs/>
          <w:color w:val="121212"/>
          <w:kern w:val="0"/>
          <w:bdr w:val="none" w:sz="0" w:space="0" w:color="auto" w:frame="1"/>
          <w14:ligatures w14:val="none"/>
        </w:rPr>
        <w:t>Panel 3 (2:00-3:30): Challenging Racialized Paradigms</w:t>
      </w:r>
    </w:p>
    <w:p w14:paraId="1AA6D600" w14:textId="77777777" w:rsidR="00F5534F" w:rsidRPr="00F5534F" w:rsidRDefault="00F5534F" w:rsidP="00F5534F">
      <w:pPr>
        <w:spacing w:before="100" w:beforeAutospacing="1" w:after="100" w:afterAutospacing="1" w:line="240" w:lineRule="auto"/>
        <w:textAlignment w:val="baseline"/>
        <w:rPr>
          <w:rFonts w:ascii="Red Hat Text" w:eastAsia="Times New Roman" w:hAnsi="Red Hat Text" w:cs="Red Hat Text"/>
          <w:color w:val="121212"/>
          <w:kern w:val="0"/>
          <w14:ligatures w14:val="none"/>
        </w:rPr>
      </w:pPr>
      <w:r w:rsidRPr="00F5534F">
        <w:rPr>
          <w:rFonts w:ascii="Red Hat Text" w:eastAsia="Times New Roman" w:hAnsi="Red Hat Text" w:cs="Red Hat Text"/>
          <w:color w:val="121212"/>
          <w:kern w:val="0"/>
          <w14:ligatures w14:val="none"/>
        </w:rPr>
        <w:t>Moderator: Kathryn Ciancia</w:t>
      </w:r>
    </w:p>
    <w:p w14:paraId="0D6C75D3" w14:textId="77777777" w:rsidR="00F5534F" w:rsidRPr="00F5534F" w:rsidRDefault="00F5534F" w:rsidP="00F5534F">
      <w:pPr>
        <w:numPr>
          <w:ilvl w:val="0"/>
          <w:numId w:val="3"/>
        </w:numPr>
        <w:spacing w:before="100" w:beforeAutospacing="1" w:after="100" w:afterAutospacing="1" w:line="240" w:lineRule="auto"/>
        <w:textAlignment w:val="baseline"/>
        <w:rPr>
          <w:rFonts w:ascii="Red Hat Text" w:eastAsia="Times New Roman" w:hAnsi="Red Hat Text" w:cs="Red Hat Text"/>
          <w:color w:val="121212"/>
          <w:kern w:val="0"/>
          <w14:ligatures w14:val="none"/>
        </w:rPr>
      </w:pPr>
      <w:r w:rsidRPr="00F5534F">
        <w:rPr>
          <w:rFonts w:ascii="Red Hat Text" w:eastAsia="Times New Roman" w:hAnsi="Red Hat Text" w:cs="Red Hat Text"/>
          <w:color w:val="121212"/>
          <w:kern w:val="0"/>
          <w14:ligatures w14:val="none"/>
        </w:rPr>
        <w:t>Benjamin Mier-Cruz, “Embodied Memory in Swedish Visual Activism”</w:t>
      </w:r>
    </w:p>
    <w:p w14:paraId="14F0DF7F" w14:textId="77777777" w:rsidR="00F5534F" w:rsidRPr="00F5534F" w:rsidRDefault="00F5534F" w:rsidP="00F5534F">
      <w:pPr>
        <w:numPr>
          <w:ilvl w:val="0"/>
          <w:numId w:val="3"/>
        </w:numPr>
        <w:spacing w:before="100" w:beforeAutospacing="1" w:after="100" w:afterAutospacing="1" w:line="240" w:lineRule="auto"/>
        <w:textAlignment w:val="baseline"/>
        <w:rPr>
          <w:rFonts w:ascii="Red Hat Text" w:eastAsia="Times New Roman" w:hAnsi="Red Hat Text" w:cs="Red Hat Text"/>
          <w:color w:val="121212"/>
          <w:kern w:val="0"/>
          <w14:ligatures w14:val="none"/>
        </w:rPr>
      </w:pPr>
      <w:r w:rsidRPr="00F5534F">
        <w:rPr>
          <w:rFonts w:ascii="Red Hat Text" w:eastAsia="Times New Roman" w:hAnsi="Red Hat Text" w:cs="Red Hat Text"/>
          <w:color w:val="121212"/>
          <w:kern w:val="0"/>
          <w14:ligatures w14:val="none"/>
        </w:rPr>
        <w:t>Michelle Kahn, “Racism in Hitler’s Shadow: Turkish Challenges to West German Holocaust Memory Culture in the 1980s”</w:t>
      </w:r>
    </w:p>
    <w:p w14:paraId="77BAB551" w14:textId="77777777" w:rsidR="00F5534F" w:rsidRPr="00F5534F" w:rsidRDefault="00F5534F" w:rsidP="00F5534F">
      <w:pPr>
        <w:numPr>
          <w:ilvl w:val="0"/>
          <w:numId w:val="3"/>
        </w:numPr>
        <w:spacing w:before="100" w:beforeAutospacing="1" w:after="100" w:afterAutospacing="1" w:line="240" w:lineRule="auto"/>
        <w:textAlignment w:val="baseline"/>
        <w:rPr>
          <w:rFonts w:ascii="Red Hat Text" w:eastAsia="Times New Roman" w:hAnsi="Red Hat Text" w:cs="Red Hat Text"/>
          <w:color w:val="121212"/>
          <w:kern w:val="0"/>
          <w14:ligatures w14:val="none"/>
        </w:rPr>
      </w:pPr>
      <w:r w:rsidRPr="00F5534F">
        <w:rPr>
          <w:rFonts w:ascii="Red Hat Text" w:eastAsia="Times New Roman" w:hAnsi="Red Hat Text" w:cs="Red Hat Text"/>
          <w:color w:val="121212"/>
          <w:kern w:val="0"/>
          <w14:ligatures w14:val="none"/>
        </w:rPr>
        <w:t>Leonie Schulte, “Remembering and Forgetting in the Integration Classroom: Language and the Politics of Newcomer Belonging in Germany”</w:t>
      </w:r>
    </w:p>
    <w:p w14:paraId="50CAEEBE" w14:textId="77777777" w:rsidR="00F5534F" w:rsidRPr="00F5534F" w:rsidRDefault="00F5534F" w:rsidP="00F5534F">
      <w:pPr>
        <w:spacing w:beforeAutospacing="1" w:after="0" w:afterAutospacing="1" w:line="240" w:lineRule="auto"/>
        <w:textAlignment w:val="baseline"/>
        <w:rPr>
          <w:rFonts w:ascii="Red Hat Text" w:eastAsia="Times New Roman" w:hAnsi="Red Hat Text" w:cs="Red Hat Text"/>
          <w:color w:val="121212"/>
          <w:kern w:val="0"/>
          <w14:ligatures w14:val="none"/>
        </w:rPr>
      </w:pPr>
      <w:r w:rsidRPr="00F5534F">
        <w:rPr>
          <w:rFonts w:ascii="inherit" w:eastAsia="Times New Roman" w:hAnsi="inherit" w:cs="Red Hat Text"/>
          <w:b/>
          <w:bCs/>
          <w:color w:val="121212"/>
          <w:kern w:val="0"/>
          <w:bdr w:val="none" w:sz="0" w:space="0" w:color="auto" w:frame="1"/>
          <w14:ligatures w14:val="none"/>
        </w:rPr>
        <w:t>Concluding Discussion (4:00-5:15)</w:t>
      </w:r>
    </w:p>
    <w:p w14:paraId="6DA38B6C" w14:textId="77777777" w:rsidR="00162FAF" w:rsidRDefault="00162FAF"/>
    <w:sectPr w:rsidR="00162FAF" w:rsidSect="00B442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Red Hat Text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C6885"/>
    <w:multiLevelType w:val="multilevel"/>
    <w:tmpl w:val="2626D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ED5393"/>
    <w:multiLevelType w:val="multilevel"/>
    <w:tmpl w:val="D1401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03F7E97"/>
    <w:multiLevelType w:val="multilevel"/>
    <w:tmpl w:val="5F1E6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62296368">
    <w:abstractNumId w:val="1"/>
  </w:num>
  <w:num w:numId="2" w16cid:durableId="1538153609">
    <w:abstractNumId w:val="0"/>
  </w:num>
  <w:num w:numId="3" w16cid:durableId="14772641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34F"/>
    <w:rsid w:val="00162FAF"/>
    <w:rsid w:val="001D6263"/>
    <w:rsid w:val="002B37BB"/>
    <w:rsid w:val="004723DE"/>
    <w:rsid w:val="005661BA"/>
    <w:rsid w:val="007B2821"/>
    <w:rsid w:val="0088422B"/>
    <w:rsid w:val="009D1FC3"/>
    <w:rsid w:val="00A8075B"/>
    <w:rsid w:val="00B44265"/>
    <w:rsid w:val="00C47770"/>
    <w:rsid w:val="00C53FAA"/>
    <w:rsid w:val="00F24837"/>
    <w:rsid w:val="00F55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009C2A"/>
  <w14:defaultImageDpi w14:val="32767"/>
  <w15:chartTrackingRefBased/>
  <w15:docId w15:val="{9607255F-BE13-1C48-A933-3CE009A60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53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553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53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53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53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53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53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53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53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53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553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53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53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53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53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53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53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53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53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53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53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53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53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53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53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53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53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53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534F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F5534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553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F5534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ocs.google.com/forms/d/e/1FAIpQLSfh1YNhV169l51-RnkvhFN-acIohnaXUeQCRSd3hzR2rL9HxQ/viewfor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245</Words>
  <Characters>1399</Characters>
  <Application>Microsoft Office Word</Application>
  <DocSecurity>0</DocSecurity>
  <Lines>11</Lines>
  <Paragraphs>3</Paragraphs>
  <ScaleCrop>false</ScaleCrop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2025-10-24T15:08:00Z</dcterms:created>
  <dcterms:modified xsi:type="dcterms:W3CDTF">2025-10-24T15:09:00Z</dcterms:modified>
</cp:coreProperties>
</file>